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6F6" w:rsidRPr="00F6205D" w:rsidRDefault="008C16F6" w:rsidP="008C16F6">
      <w:pPr>
        <w:widowControl w:val="0"/>
        <w:jc w:val="center"/>
        <w:rPr>
          <w:b/>
          <w:color w:val="000000" w:themeColor="text1"/>
        </w:rPr>
      </w:pPr>
      <w:r w:rsidRPr="00F6205D">
        <w:rPr>
          <w:b/>
          <w:color w:val="000000" w:themeColor="text1"/>
        </w:rPr>
        <w:t xml:space="preserve">Отдельные положения должностного регламента </w:t>
      </w:r>
    </w:p>
    <w:p w:rsidR="008C16F6" w:rsidRPr="00F6205D" w:rsidRDefault="00615BEA" w:rsidP="008C16F6">
      <w:pPr>
        <w:pStyle w:val="a3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государственного налогового инспектора</w:t>
      </w:r>
      <w:r w:rsidR="00F6205D" w:rsidRPr="00F6205D">
        <w:rPr>
          <w:b/>
          <w:color w:val="000000" w:themeColor="text1"/>
        </w:rPr>
        <w:t xml:space="preserve"> отдела</w:t>
      </w:r>
      <w:r>
        <w:rPr>
          <w:b/>
          <w:color w:val="000000" w:themeColor="text1"/>
        </w:rPr>
        <w:t xml:space="preserve"> </w:t>
      </w:r>
      <w:r w:rsidR="00FA0644">
        <w:rPr>
          <w:b/>
          <w:color w:val="000000" w:themeColor="text1"/>
        </w:rPr>
        <w:t>обеспечения процедур банкротства</w:t>
      </w:r>
    </w:p>
    <w:p w:rsidR="008C16F6" w:rsidRPr="00F6205D" w:rsidRDefault="008C16F6" w:rsidP="00F42F57">
      <w:pPr>
        <w:widowControl w:val="0"/>
        <w:jc w:val="center"/>
        <w:rPr>
          <w:b/>
          <w:color w:val="000000" w:themeColor="text1"/>
        </w:rPr>
      </w:pPr>
    </w:p>
    <w:p w:rsidR="000F1898" w:rsidRPr="000F1898" w:rsidRDefault="00F6205D" w:rsidP="000F1898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 xml:space="preserve">1. </w:t>
      </w:r>
      <w:r w:rsidR="00DB426C" w:rsidRPr="00DB426C">
        <w:rPr>
          <w:color w:val="000000" w:themeColor="text1"/>
        </w:rPr>
        <w:tab/>
      </w:r>
      <w:bookmarkStart w:id="0" w:name="_GoBack"/>
      <w:bookmarkEnd w:id="0"/>
      <w:r w:rsidR="000F1898" w:rsidRPr="000F1898">
        <w:rPr>
          <w:color w:val="000000" w:themeColor="text1"/>
        </w:rPr>
        <w:t>В</w:t>
      </w:r>
      <w:r w:rsidR="000C7301">
        <w:rPr>
          <w:color w:val="000000" w:themeColor="text1"/>
        </w:rPr>
        <w:t xml:space="preserve"> </w:t>
      </w:r>
      <w:r w:rsidR="000F1898" w:rsidRPr="000F1898">
        <w:rPr>
          <w:color w:val="000000" w:themeColor="text1"/>
        </w:rPr>
        <w:t xml:space="preserve">целях реализации задач и функций, возложенных на отдел, государственный налоговый инспектор имеет следующие обязанности: </w:t>
      </w:r>
    </w:p>
    <w:p w:rsidR="000F1898" w:rsidRPr="000F1898" w:rsidRDefault="000F1898" w:rsidP="000F1898">
      <w:pPr>
        <w:pStyle w:val="a3"/>
        <w:rPr>
          <w:color w:val="000000" w:themeColor="text1"/>
        </w:rPr>
      </w:pPr>
      <w:r w:rsidRPr="000F1898">
        <w:rPr>
          <w:color w:val="000000" w:themeColor="text1"/>
        </w:rPr>
        <w:t xml:space="preserve">-   ведение информационного ресурса; </w:t>
      </w:r>
    </w:p>
    <w:p w:rsidR="000F1898" w:rsidRPr="000F1898" w:rsidRDefault="000F1898" w:rsidP="000F1898">
      <w:pPr>
        <w:pStyle w:val="a3"/>
        <w:rPr>
          <w:color w:val="000000" w:themeColor="text1"/>
        </w:rPr>
      </w:pPr>
      <w:r w:rsidRPr="000F1898">
        <w:rPr>
          <w:color w:val="000000" w:themeColor="text1"/>
        </w:rPr>
        <w:t>-  обработка и регистрация входящей и исходящей корреспонденции в отделе, ведение табеля рабочего времени;</w:t>
      </w:r>
    </w:p>
    <w:p w:rsidR="000F1898" w:rsidRPr="000F1898" w:rsidRDefault="000F1898" w:rsidP="000F1898">
      <w:pPr>
        <w:pStyle w:val="a3"/>
        <w:rPr>
          <w:color w:val="000000" w:themeColor="text1"/>
        </w:rPr>
      </w:pPr>
      <w:r w:rsidRPr="000F1898">
        <w:rPr>
          <w:color w:val="000000" w:themeColor="text1"/>
        </w:rPr>
        <w:t>-  участие в судебных заседаниях и в собраниях (заседаниях комитетов) кредиторов в очном формате (в случае невозможности участия в формате ВКС);</w:t>
      </w:r>
    </w:p>
    <w:p w:rsidR="000F1898" w:rsidRPr="000F1898" w:rsidRDefault="000F1898" w:rsidP="000F1898">
      <w:pPr>
        <w:pStyle w:val="a3"/>
        <w:rPr>
          <w:color w:val="000000" w:themeColor="text1"/>
        </w:rPr>
      </w:pPr>
      <w:r w:rsidRPr="000F1898">
        <w:rPr>
          <w:color w:val="000000" w:themeColor="text1"/>
        </w:rPr>
        <w:t>-  регистрация дела о банкротстве, открытого не по заявлению налогового органа;</w:t>
      </w:r>
    </w:p>
    <w:p w:rsidR="000F1898" w:rsidRPr="000F1898" w:rsidRDefault="000F1898" w:rsidP="000F1898">
      <w:pPr>
        <w:pStyle w:val="a3"/>
        <w:rPr>
          <w:color w:val="000000" w:themeColor="text1"/>
        </w:rPr>
      </w:pPr>
      <w:r w:rsidRPr="000F1898">
        <w:rPr>
          <w:color w:val="000000" w:themeColor="text1"/>
        </w:rPr>
        <w:t>- ведение процедуры банкротства на основании решений арбитражного суда;</w:t>
      </w:r>
    </w:p>
    <w:p w:rsidR="000F1898" w:rsidRPr="000F1898" w:rsidRDefault="000F1898" w:rsidP="000F1898">
      <w:pPr>
        <w:pStyle w:val="a3"/>
        <w:rPr>
          <w:color w:val="000000" w:themeColor="text1"/>
        </w:rPr>
      </w:pPr>
      <w:r w:rsidRPr="000F1898">
        <w:rPr>
          <w:color w:val="000000" w:themeColor="text1"/>
        </w:rPr>
        <w:t>- контроль сроков и действий, осуществляемый уполномоченным органом в ходе процедур банкротства;</w:t>
      </w:r>
    </w:p>
    <w:p w:rsidR="000F1898" w:rsidRPr="000F1898" w:rsidRDefault="000F1898" w:rsidP="000F1898">
      <w:pPr>
        <w:pStyle w:val="a3"/>
        <w:rPr>
          <w:color w:val="000000" w:themeColor="text1"/>
        </w:rPr>
      </w:pPr>
      <w:r w:rsidRPr="000F1898">
        <w:rPr>
          <w:color w:val="000000" w:themeColor="text1"/>
        </w:rPr>
        <w:t xml:space="preserve">- организация взаимодействия между ТНО, УФНС, ЦК, МИУДОЛ и ФНС; </w:t>
      </w:r>
    </w:p>
    <w:p w:rsidR="000F1898" w:rsidRPr="000F1898" w:rsidRDefault="000F1898" w:rsidP="000F1898">
      <w:pPr>
        <w:pStyle w:val="a3"/>
        <w:rPr>
          <w:color w:val="000000" w:themeColor="text1"/>
        </w:rPr>
      </w:pPr>
      <w:r w:rsidRPr="000F1898">
        <w:rPr>
          <w:color w:val="000000" w:themeColor="text1"/>
        </w:rPr>
        <w:t>- контроль за подготовкой информации для Рабочих групп по осуществлению мониторинга финансового состояния и платежеспособности стратегических предприятий и организаций, а также организаций ОПК;</w:t>
      </w:r>
    </w:p>
    <w:p w:rsidR="000F1898" w:rsidRPr="000F1898" w:rsidRDefault="000F1898" w:rsidP="000F1898">
      <w:pPr>
        <w:pStyle w:val="a3"/>
        <w:rPr>
          <w:color w:val="000000" w:themeColor="text1"/>
        </w:rPr>
      </w:pPr>
      <w:r w:rsidRPr="000F1898">
        <w:rPr>
          <w:color w:val="000000" w:themeColor="text1"/>
        </w:rPr>
        <w:t>- в соответствии с приказом ФНС России от 24.11.2023 № ЕД-7-18/899@ ежемесячно осуществлять формирование «Реестра движения сомнительной задолженности должников, находящихся в процедурах, применяемых в деле о банкротстве по доходам бюджетов, администрируемым ФНС России» и «Реестра движения сомнительной задолженности по неналоговым обязательствам, администрируемым ФНС России»,  а также «Детализации реестра движения сомнительной задолженности должников, находящихся в процедурах, применяемых в деле о банкротстве, по доходам бюджетов, администрируемым ФНС России» и «Детализации реестра движения сомнительной задолженности по неналоговым обязательствам, администрируемым ФНС России» и направление в Межрегиональную инспекцию ФНС России по управлению долгом, контроль за полнотой и достоверностью сведений, содержащихся в Реестрах и Детализациях реестров;</w:t>
      </w:r>
    </w:p>
    <w:p w:rsidR="000F1898" w:rsidRPr="000F1898" w:rsidRDefault="000F1898" w:rsidP="000F1898">
      <w:pPr>
        <w:pStyle w:val="a3"/>
        <w:rPr>
          <w:color w:val="000000" w:themeColor="text1"/>
        </w:rPr>
      </w:pPr>
      <w:r w:rsidRPr="000F1898">
        <w:rPr>
          <w:color w:val="000000" w:themeColor="text1"/>
        </w:rPr>
        <w:t>- контроль за получением и обработкой сведений, включенных в ЕФРСБ, в рамках процедур банкротства и внесудебного банкротства;</w:t>
      </w:r>
    </w:p>
    <w:p w:rsidR="000F1898" w:rsidRPr="000F1898" w:rsidRDefault="000F1898" w:rsidP="000F1898">
      <w:pPr>
        <w:pStyle w:val="a3"/>
        <w:rPr>
          <w:color w:val="000000" w:themeColor="text1"/>
        </w:rPr>
      </w:pPr>
      <w:r w:rsidRPr="000F1898">
        <w:rPr>
          <w:color w:val="000000" w:themeColor="text1"/>
        </w:rPr>
        <w:t>- организация работы и контроль информации о возбуждении процедур внесудебного банкротства граждан;</w:t>
      </w:r>
    </w:p>
    <w:p w:rsidR="000F1898" w:rsidRPr="000F1898" w:rsidRDefault="000F1898" w:rsidP="000F1898">
      <w:pPr>
        <w:pStyle w:val="a3"/>
        <w:rPr>
          <w:color w:val="000000" w:themeColor="text1"/>
        </w:rPr>
      </w:pPr>
      <w:r w:rsidRPr="000F1898">
        <w:rPr>
          <w:color w:val="000000" w:themeColor="text1"/>
        </w:rPr>
        <w:t xml:space="preserve">- контроль за полнотой и применением обеспечительных мер в соответствии с </w:t>
      </w:r>
      <w:proofErr w:type="spellStart"/>
      <w:r w:rsidRPr="000F1898">
        <w:rPr>
          <w:color w:val="000000" w:themeColor="text1"/>
        </w:rPr>
        <w:t>п.п</w:t>
      </w:r>
      <w:proofErr w:type="spellEnd"/>
      <w:r w:rsidRPr="000F1898">
        <w:rPr>
          <w:color w:val="000000" w:themeColor="text1"/>
        </w:rPr>
        <w:t>. 10-13 ст.101 НК РФ (в отношении налогоплательщиков, по которым не создавалась Единая проектная группа);</w:t>
      </w:r>
    </w:p>
    <w:p w:rsidR="000F1898" w:rsidRPr="000F1898" w:rsidRDefault="000F1898" w:rsidP="000F1898">
      <w:pPr>
        <w:pStyle w:val="a3"/>
        <w:rPr>
          <w:color w:val="000000" w:themeColor="text1"/>
        </w:rPr>
      </w:pPr>
      <w:r w:rsidRPr="000F1898">
        <w:rPr>
          <w:color w:val="000000" w:themeColor="text1"/>
        </w:rPr>
        <w:t>- подготовка аналитических данных и представление информации о ходе и результатах проводимых мероприятий по признанию задолженности безнадежной ко взысканию и списанию после прекращения (завершения) производства по делу о банкротстве;</w:t>
      </w:r>
    </w:p>
    <w:p w:rsidR="000F1898" w:rsidRPr="000F1898" w:rsidRDefault="000F1898" w:rsidP="000F1898">
      <w:pPr>
        <w:pStyle w:val="a3"/>
        <w:rPr>
          <w:color w:val="000000" w:themeColor="text1"/>
        </w:rPr>
      </w:pPr>
      <w:r w:rsidRPr="000F1898">
        <w:rPr>
          <w:color w:val="000000" w:themeColor="text1"/>
        </w:rPr>
        <w:t>- осуществление подготовки совещаний, семинаров по вопросам, входящим в компетенцию отдела;</w:t>
      </w:r>
    </w:p>
    <w:p w:rsidR="000F1898" w:rsidRPr="000F1898" w:rsidRDefault="000F1898" w:rsidP="000F1898">
      <w:pPr>
        <w:pStyle w:val="a3"/>
        <w:rPr>
          <w:color w:val="000000" w:themeColor="text1"/>
        </w:rPr>
      </w:pPr>
      <w:r w:rsidRPr="000F1898">
        <w:rPr>
          <w:color w:val="000000" w:themeColor="text1"/>
        </w:rPr>
        <w:t xml:space="preserve">- взаимодействие с органами государственной власти, финансовыми учреждениями; </w:t>
      </w:r>
    </w:p>
    <w:p w:rsidR="000F1898" w:rsidRPr="000F1898" w:rsidRDefault="000F1898" w:rsidP="000F1898">
      <w:pPr>
        <w:pStyle w:val="a3"/>
        <w:rPr>
          <w:color w:val="000000" w:themeColor="text1"/>
        </w:rPr>
      </w:pPr>
      <w:r w:rsidRPr="000F1898">
        <w:rPr>
          <w:color w:val="000000" w:themeColor="text1"/>
        </w:rPr>
        <w:t>- оказание консультационной помощи работникам Управления и Инспекциям по вышеперечисленным вопросам;</w:t>
      </w:r>
    </w:p>
    <w:p w:rsidR="000F1898" w:rsidRPr="000F1898" w:rsidRDefault="000F1898" w:rsidP="000F1898">
      <w:pPr>
        <w:pStyle w:val="a3"/>
        <w:rPr>
          <w:color w:val="000000" w:themeColor="text1"/>
        </w:rPr>
      </w:pPr>
      <w:r w:rsidRPr="000F1898">
        <w:rPr>
          <w:color w:val="000000" w:themeColor="text1"/>
        </w:rPr>
        <w:t>- участие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0F1898" w:rsidRPr="000F1898" w:rsidRDefault="000F1898" w:rsidP="000F1898">
      <w:pPr>
        <w:pStyle w:val="a3"/>
        <w:rPr>
          <w:color w:val="000000" w:themeColor="text1"/>
        </w:rPr>
      </w:pPr>
      <w:r w:rsidRPr="000F1898">
        <w:rPr>
          <w:color w:val="000000" w:themeColor="text1"/>
        </w:rPr>
        <w:t>- обеспечение в пределах своей компетенции защиты сведений, составляющих государственную, налоговую и иную охраняемую законом тайну, и служебной информации;</w:t>
      </w:r>
    </w:p>
    <w:p w:rsidR="000F1898" w:rsidRPr="000F1898" w:rsidRDefault="000F1898" w:rsidP="000F1898">
      <w:pPr>
        <w:pStyle w:val="a3"/>
        <w:rPr>
          <w:color w:val="000000" w:themeColor="text1"/>
        </w:rPr>
      </w:pPr>
      <w:r w:rsidRPr="000F1898">
        <w:rPr>
          <w:color w:val="000000" w:themeColor="text1"/>
        </w:rPr>
        <w:t>-  соблюдение правил служебного распорядка;</w:t>
      </w:r>
    </w:p>
    <w:p w:rsidR="000F1898" w:rsidRPr="000F1898" w:rsidRDefault="000F1898" w:rsidP="000F1898">
      <w:pPr>
        <w:pStyle w:val="a3"/>
        <w:rPr>
          <w:color w:val="000000" w:themeColor="text1"/>
        </w:rPr>
      </w:pPr>
      <w:r w:rsidRPr="000F1898">
        <w:rPr>
          <w:color w:val="000000" w:themeColor="text1"/>
        </w:rPr>
        <w:t>-  обеспечение сохранности служебного удостоверения;</w:t>
      </w:r>
    </w:p>
    <w:p w:rsidR="00786149" w:rsidRPr="000F1898" w:rsidRDefault="000F1898" w:rsidP="000F1898">
      <w:pPr>
        <w:pStyle w:val="a3"/>
        <w:rPr>
          <w:color w:val="000000" w:themeColor="text1"/>
        </w:rPr>
      </w:pPr>
      <w:r w:rsidRPr="000F1898">
        <w:rPr>
          <w:color w:val="000000" w:themeColor="text1"/>
        </w:rPr>
        <w:t>- выполнение иных поручений руководства в соответствии с положениями об отделе и Управлении.</w:t>
      </w:r>
    </w:p>
    <w:p w:rsidR="000F1898" w:rsidRPr="00FA0644" w:rsidRDefault="000F1898" w:rsidP="000F1898">
      <w:pPr>
        <w:pStyle w:val="a3"/>
        <w:rPr>
          <w:color w:val="FF0000"/>
        </w:rPr>
      </w:pPr>
    </w:p>
    <w:p w:rsidR="008F78F6" w:rsidRPr="008F78F6" w:rsidRDefault="008F78F6" w:rsidP="008F78F6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8F78F6">
        <w:rPr>
          <w:color w:val="000000" w:themeColor="text1"/>
        </w:rPr>
        <w:t>. Профессиональный уровень: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 xml:space="preserve">    </w:t>
      </w:r>
      <w:r>
        <w:rPr>
          <w:color w:val="000000" w:themeColor="text1"/>
        </w:rPr>
        <w:t>2</w:t>
      </w:r>
      <w:r w:rsidRPr="008F78F6">
        <w:rPr>
          <w:color w:val="000000" w:themeColor="text1"/>
        </w:rPr>
        <w:t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 xml:space="preserve">    </w:t>
      </w:r>
      <w:r>
        <w:rPr>
          <w:color w:val="000000" w:themeColor="text1"/>
        </w:rPr>
        <w:t>2</w:t>
      </w:r>
      <w:r w:rsidRPr="008F78F6">
        <w:rPr>
          <w:color w:val="000000" w:themeColor="text1"/>
        </w:rPr>
        <w:t>.2. Наличие профессиональных знаний: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 xml:space="preserve">    В сфере законодательства Российской Федерации: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•</w:t>
      </w:r>
      <w:r w:rsidRPr="008F78F6">
        <w:rPr>
          <w:color w:val="000000" w:themeColor="text1"/>
        </w:rPr>
        <w:tab/>
        <w:t>Федеральный закон от 27 июля 2004 г. № 79-ФЗ «О государственной гражданской службе Российской Федерации»;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•</w:t>
      </w:r>
      <w:r w:rsidRPr="008F78F6">
        <w:rPr>
          <w:color w:val="000000" w:themeColor="text1"/>
        </w:rPr>
        <w:tab/>
        <w:t>Федеральный закон от 26 октября 2002 г. № 127-ФЗ «О несостоятельности (банкротстве)»;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•</w:t>
      </w:r>
      <w:r w:rsidRPr="008F78F6">
        <w:rPr>
          <w:color w:val="000000" w:themeColor="text1"/>
        </w:rPr>
        <w:tab/>
        <w:t xml:space="preserve">Налоговый кодекс Российской Федерации; 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•</w:t>
      </w:r>
      <w:r w:rsidRPr="008F78F6">
        <w:rPr>
          <w:color w:val="000000" w:themeColor="text1"/>
        </w:rPr>
        <w:tab/>
        <w:t xml:space="preserve">Кодекс Российской Федерации об административных правонарушениях; 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•</w:t>
      </w:r>
      <w:r w:rsidRPr="008F78F6">
        <w:rPr>
          <w:color w:val="000000" w:themeColor="text1"/>
        </w:rPr>
        <w:tab/>
        <w:t>Уголовно-процессуальный кодекс Российской Федерации;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•</w:t>
      </w:r>
      <w:r w:rsidRPr="008F78F6">
        <w:rPr>
          <w:color w:val="000000" w:themeColor="text1"/>
        </w:rPr>
        <w:tab/>
        <w:t xml:space="preserve">Уголовный кодекс Российской Федерации; 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•</w:t>
      </w:r>
      <w:r w:rsidRPr="008F78F6">
        <w:rPr>
          <w:color w:val="000000" w:themeColor="text1"/>
        </w:rPr>
        <w:tab/>
        <w:t xml:space="preserve">Гражданский кодекс Российской Федерации; 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•</w:t>
      </w:r>
      <w:r w:rsidRPr="008F78F6">
        <w:rPr>
          <w:color w:val="000000" w:themeColor="text1"/>
        </w:rPr>
        <w:tab/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•</w:t>
      </w:r>
      <w:r w:rsidRPr="008F78F6">
        <w:rPr>
          <w:color w:val="000000" w:themeColor="text1"/>
        </w:rPr>
        <w:tab/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•</w:t>
      </w:r>
      <w:r w:rsidRPr="008F78F6">
        <w:rPr>
          <w:color w:val="000000" w:themeColor="text1"/>
        </w:rPr>
        <w:tab/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•</w:t>
      </w:r>
      <w:r w:rsidRPr="008F78F6">
        <w:rPr>
          <w:color w:val="000000" w:themeColor="text1"/>
        </w:rPr>
        <w:tab/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 xml:space="preserve">      Иные профессиональные знания: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- организационные основы процедуры банкротства;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- арбитражная и судебная практика по вопросам несостоятельности (банкротства);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- порядок 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проверок;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- арбитражная и судебная практика по вопросам несостоятельности (банкротства);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- представление интересов Российской Федерации в делах о банкротстве.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 xml:space="preserve">    </w:t>
      </w:r>
      <w:r>
        <w:rPr>
          <w:color w:val="000000" w:themeColor="text1"/>
        </w:rPr>
        <w:t>2</w:t>
      </w:r>
      <w:r w:rsidRPr="008F78F6">
        <w:rPr>
          <w:color w:val="000000" w:themeColor="text1"/>
        </w:rPr>
        <w:t>.3. Наличие функциональных знаний: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- понятие нормы права, нормативного правового акта, правоотношений и их признаки;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ab/>
        <w:t>- понятие проекта нормативного правового акта, инструменты и этапы его разработки;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ab/>
        <w:t xml:space="preserve">- понятие, процедура рассмотрения обращений граждан. 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ab/>
        <w:t>- принципы, методы, технологии и механизмы осуществления контроля (надзора).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 xml:space="preserve">    </w:t>
      </w:r>
      <w:r>
        <w:rPr>
          <w:color w:val="000000" w:themeColor="text1"/>
        </w:rPr>
        <w:t>2</w:t>
      </w:r>
      <w:r w:rsidRPr="008F78F6">
        <w:rPr>
          <w:color w:val="000000" w:themeColor="text1"/>
        </w:rPr>
        <w:t>.4. Наличие базовых умений: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- умение мыслить системно (стратегически);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- умение планировать, рационально использовать служебное время и достигать результата;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- коммуникативные умения;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- умение управлять изменениями.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 xml:space="preserve">    </w:t>
      </w:r>
      <w:r>
        <w:rPr>
          <w:color w:val="000000" w:themeColor="text1"/>
        </w:rPr>
        <w:t>2</w:t>
      </w:r>
      <w:r w:rsidRPr="008F78F6">
        <w:rPr>
          <w:color w:val="000000" w:themeColor="text1"/>
        </w:rPr>
        <w:t>.5. Наличие профессиональных умений: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- обеспечения выполнения поставленных руководством задач;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- эффективного планирования служебного времени;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 xml:space="preserve">- анализа и прогнозирования деятельности в порученной сфере; 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- использования опыта и мнения коллег;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- подготовки деловой корреспонденции и актов Управления.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 xml:space="preserve">    </w:t>
      </w:r>
      <w:r>
        <w:rPr>
          <w:color w:val="000000" w:themeColor="text1"/>
        </w:rPr>
        <w:t>2</w:t>
      </w:r>
      <w:r w:rsidRPr="008F78F6">
        <w:rPr>
          <w:color w:val="000000" w:themeColor="text1"/>
        </w:rPr>
        <w:t>.6. Наличие функциональных умений: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- разработка, рассмотрение и согласование проектов нормативных правовых актов и других документов;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- подготовка официальных отзывов на проекты нормативных правовых актов;</w:t>
      </w:r>
    </w:p>
    <w:p w:rsidR="008F78F6" w:rsidRPr="008F78F6" w:rsidRDefault="008F78F6" w:rsidP="008F78F6">
      <w:pPr>
        <w:pStyle w:val="a3"/>
        <w:rPr>
          <w:color w:val="000000" w:themeColor="text1"/>
        </w:rPr>
      </w:pPr>
      <w:r w:rsidRPr="008F78F6">
        <w:rPr>
          <w:color w:val="000000" w:themeColor="text1"/>
        </w:rPr>
        <w:t>- подготовка методических рекомендаций, разъяснений;</w:t>
      </w:r>
    </w:p>
    <w:p w:rsidR="008C16F6" w:rsidRPr="00FA0644" w:rsidRDefault="008F78F6" w:rsidP="008F78F6">
      <w:pPr>
        <w:pStyle w:val="a3"/>
        <w:rPr>
          <w:color w:val="FF0000"/>
        </w:rPr>
      </w:pPr>
      <w:r w:rsidRPr="008F78F6">
        <w:rPr>
          <w:color w:val="000000" w:themeColor="text1"/>
        </w:rPr>
        <w:t>- подготовка аналитических, информационных и других материалов.</w:t>
      </w:r>
    </w:p>
    <w:sectPr w:rsidR="008C16F6" w:rsidRPr="00FA0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C7301"/>
    <w:rsid w:val="000F1898"/>
    <w:rsid w:val="00221E8A"/>
    <w:rsid w:val="002F0E09"/>
    <w:rsid w:val="00481681"/>
    <w:rsid w:val="004A6A06"/>
    <w:rsid w:val="00561126"/>
    <w:rsid w:val="005922C5"/>
    <w:rsid w:val="005C7E53"/>
    <w:rsid w:val="005F2A48"/>
    <w:rsid w:val="00615BEA"/>
    <w:rsid w:val="00711095"/>
    <w:rsid w:val="00786149"/>
    <w:rsid w:val="00864A8C"/>
    <w:rsid w:val="008C16F6"/>
    <w:rsid w:val="008F78F6"/>
    <w:rsid w:val="00A8325C"/>
    <w:rsid w:val="00B05A7C"/>
    <w:rsid w:val="00B8625E"/>
    <w:rsid w:val="00DB18CC"/>
    <w:rsid w:val="00DB426C"/>
    <w:rsid w:val="00E041BF"/>
    <w:rsid w:val="00F42F57"/>
    <w:rsid w:val="00F6205D"/>
    <w:rsid w:val="00F947C4"/>
    <w:rsid w:val="00FA0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8C16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1243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8314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Шутова Кристина Игоревна</cp:lastModifiedBy>
  <cp:revision>17</cp:revision>
  <dcterms:created xsi:type="dcterms:W3CDTF">2025-09-30T14:33:00Z</dcterms:created>
  <dcterms:modified xsi:type="dcterms:W3CDTF">2026-04-07T09:22:00Z</dcterms:modified>
</cp:coreProperties>
</file>